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bookmarkStart w:id="0" w:name="Par36"/>
      <w:bookmarkEnd w:id="0"/>
      <w:r w:rsidRPr="00F907C9">
        <w:rPr>
          <w:rFonts w:eastAsia="Calibri"/>
          <w:sz w:val="24"/>
          <w:szCs w:val="24"/>
          <w:lang w:eastAsia="en-US"/>
        </w:rPr>
        <w:t xml:space="preserve">Приложение N </w:t>
      </w:r>
      <w:r>
        <w:rPr>
          <w:rFonts w:eastAsia="Calibri"/>
          <w:sz w:val="24"/>
          <w:szCs w:val="24"/>
          <w:lang w:eastAsia="en-US"/>
        </w:rPr>
        <w:t>8</w:t>
      </w: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>УТВЕРЖДЕН</w:t>
      </w:r>
      <w:r w:rsidR="00C42970">
        <w:rPr>
          <w:rFonts w:eastAsia="Calibri"/>
          <w:sz w:val="24"/>
          <w:szCs w:val="24"/>
          <w:lang w:eastAsia="en-US"/>
        </w:rPr>
        <w:t>Ы</w:t>
      </w: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приказом УФНС России </w:t>
      </w:r>
    </w:p>
    <w:p w:rsidR="0006281B" w:rsidRPr="00F907C9" w:rsidRDefault="0006281B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 w:rsidRPr="00F907C9">
        <w:rPr>
          <w:rFonts w:eastAsia="Calibri"/>
          <w:sz w:val="24"/>
          <w:szCs w:val="24"/>
          <w:lang w:eastAsia="en-US"/>
        </w:rPr>
        <w:t xml:space="preserve">по Астраханской области </w:t>
      </w:r>
    </w:p>
    <w:p w:rsidR="0006281B" w:rsidRPr="00F907C9" w:rsidRDefault="00C42970" w:rsidP="000628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от «__» ______ 20</w:t>
      </w:r>
      <w:r w:rsidR="00A47452">
        <w:rPr>
          <w:rFonts w:eastAsia="Calibri"/>
          <w:sz w:val="24"/>
          <w:szCs w:val="24"/>
          <w:lang w:val="en-US" w:eastAsia="en-US"/>
        </w:rPr>
        <w:t>2</w:t>
      </w:r>
      <w:bookmarkStart w:id="1" w:name="_GoBack"/>
      <w:bookmarkEnd w:id="1"/>
      <w:r>
        <w:rPr>
          <w:rFonts w:eastAsia="Calibri"/>
          <w:sz w:val="24"/>
          <w:szCs w:val="24"/>
          <w:lang w:eastAsia="en-US"/>
        </w:rPr>
        <w:t>__ г.</w:t>
      </w:r>
    </w:p>
    <w:p w:rsidR="00CB4966" w:rsidRDefault="0006281B" w:rsidP="0006281B">
      <w:pPr>
        <w:jc w:val="right"/>
      </w:pPr>
      <w:r w:rsidRPr="00F907C9">
        <w:rPr>
          <w:rFonts w:eastAsia="Calibri"/>
          <w:sz w:val="24"/>
          <w:szCs w:val="24"/>
          <w:lang w:eastAsia="en-US"/>
        </w:rPr>
        <w:t>№ __________________</w:t>
      </w:r>
    </w:p>
    <w:p w:rsidR="00203E0D" w:rsidRDefault="00203E0D" w:rsidP="006B307C"/>
    <w:p w:rsidR="00203E0D" w:rsidRDefault="00203E0D" w:rsidP="006B307C"/>
    <w:p w:rsidR="001F13DB" w:rsidRPr="00567184" w:rsidRDefault="001F13DB" w:rsidP="00B650AD">
      <w:pPr>
        <w:jc w:val="center"/>
        <w:rPr>
          <w:szCs w:val="28"/>
        </w:rPr>
      </w:pPr>
      <w:r w:rsidRPr="00567184">
        <w:rPr>
          <w:szCs w:val="28"/>
        </w:rPr>
        <w:t>Типовые правила</w:t>
      </w:r>
    </w:p>
    <w:p w:rsidR="00C42970" w:rsidRDefault="001F13DB" w:rsidP="00B650AD">
      <w:pPr>
        <w:pStyle w:val="a3"/>
        <w:autoSpaceDE w:val="0"/>
        <w:autoSpaceDN w:val="0"/>
        <w:adjustRightInd w:val="0"/>
        <w:jc w:val="center"/>
        <w:outlineLvl w:val="0"/>
        <w:rPr>
          <w:color w:val="000000"/>
          <w:szCs w:val="28"/>
        </w:rPr>
      </w:pPr>
      <w:r w:rsidRPr="00567184">
        <w:rPr>
          <w:szCs w:val="28"/>
        </w:rPr>
        <w:t>осуществления внутреннего контроля соответствия обработки персональных данных требованиям к защите персональных данных в У</w:t>
      </w:r>
      <w:r w:rsidR="00C42970">
        <w:rPr>
          <w:szCs w:val="28"/>
        </w:rPr>
        <w:t xml:space="preserve">правлении </w:t>
      </w:r>
      <w:r w:rsidRPr="00567184">
        <w:rPr>
          <w:szCs w:val="28"/>
        </w:rPr>
        <w:t>Ф</w:t>
      </w:r>
      <w:r w:rsidR="00C42970">
        <w:rPr>
          <w:szCs w:val="28"/>
        </w:rPr>
        <w:t>едеральной налоговой службы</w:t>
      </w:r>
      <w:r w:rsidRPr="00567184">
        <w:rPr>
          <w:szCs w:val="28"/>
        </w:rPr>
        <w:t xml:space="preserve"> по Астраханской области</w:t>
      </w:r>
      <w:r w:rsidR="00DD6CD9" w:rsidRPr="00567184">
        <w:rPr>
          <w:szCs w:val="28"/>
        </w:rPr>
        <w:t xml:space="preserve">, установленным Федеральным законом </w:t>
      </w:r>
      <w:r w:rsidR="00DD6CD9" w:rsidRPr="00567184">
        <w:rPr>
          <w:color w:val="000000"/>
          <w:szCs w:val="28"/>
        </w:rPr>
        <w:t>от 27 июля 2006 г.</w:t>
      </w:r>
      <w:r w:rsidR="00567184">
        <w:rPr>
          <w:color w:val="000000"/>
          <w:szCs w:val="28"/>
        </w:rPr>
        <w:t xml:space="preserve"> </w:t>
      </w:r>
      <w:r w:rsidR="00DD6CD9" w:rsidRPr="00567184">
        <w:rPr>
          <w:color w:val="000000"/>
          <w:szCs w:val="28"/>
        </w:rPr>
        <w:t>№ 152-ФЗ</w:t>
      </w:r>
    </w:p>
    <w:p w:rsidR="001F13DB" w:rsidRPr="00567184" w:rsidRDefault="00DD6CD9" w:rsidP="00B650AD">
      <w:pPr>
        <w:pStyle w:val="a3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567184">
        <w:rPr>
          <w:szCs w:val="28"/>
        </w:rPr>
        <w:t>"О персональных данных"</w:t>
      </w:r>
    </w:p>
    <w:p w:rsidR="001F13DB" w:rsidRPr="001F13DB" w:rsidRDefault="001F13DB" w:rsidP="001F13DB">
      <w:pPr>
        <w:jc w:val="center"/>
      </w:pPr>
    </w:p>
    <w:p w:rsidR="001F13DB" w:rsidRPr="001F13DB" w:rsidRDefault="001F13DB" w:rsidP="001F13DB">
      <w:pPr>
        <w:pStyle w:val="a3"/>
        <w:numPr>
          <w:ilvl w:val="0"/>
          <w:numId w:val="1"/>
        </w:numPr>
        <w:spacing w:before="120"/>
        <w:jc w:val="center"/>
        <w:rPr>
          <w:b/>
          <w:szCs w:val="28"/>
        </w:rPr>
      </w:pPr>
      <w:r w:rsidRPr="001F13DB">
        <w:rPr>
          <w:szCs w:val="28"/>
        </w:rPr>
        <w:t>ОБЩИЕ ПОЛОЖЕНИЯ</w:t>
      </w:r>
    </w:p>
    <w:p w:rsidR="001F13DB" w:rsidRPr="00A57D7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proofErr w:type="gramStart"/>
      <w:r w:rsidRPr="00A57D77">
        <w:rPr>
          <w:szCs w:val="28"/>
        </w:rPr>
        <w:t>Настоящ</w:t>
      </w:r>
      <w:r>
        <w:rPr>
          <w:szCs w:val="28"/>
        </w:rPr>
        <w:t>ие</w:t>
      </w:r>
      <w:r w:rsidRPr="00A57D77">
        <w:rPr>
          <w:szCs w:val="28"/>
        </w:rPr>
        <w:t xml:space="preserve"> </w:t>
      </w:r>
      <w:r>
        <w:rPr>
          <w:szCs w:val="28"/>
        </w:rPr>
        <w:t>Правила</w:t>
      </w:r>
      <w:r w:rsidRPr="00A57D77">
        <w:rPr>
          <w:szCs w:val="28"/>
        </w:rPr>
        <w:t xml:space="preserve"> осуществления внутреннего контроля соответствия обработки персональных данных требованиям к защите персональных данных </w:t>
      </w:r>
      <w:r w:rsidRPr="001F13DB">
        <w:rPr>
          <w:szCs w:val="28"/>
        </w:rPr>
        <w:t>У</w:t>
      </w:r>
      <w:r>
        <w:rPr>
          <w:szCs w:val="28"/>
        </w:rPr>
        <w:t xml:space="preserve">правления </w:t>
      </w:r>
      <w:r w:rsidRPr="001F13DB">
        <w:rPr>
          <w:szCs w:val="28"/>
        </w:rPr>
        <w:t>Ф</w:t>
      </w:r>
      <w:r>
        <w:rPr>
          <w:szCs w:val="28"/>
        </w:rPr>
        <w:t>едеральной налоговой службы по Астраханской области</w:t>
      </w:r>
      <w:r w:rsidRPr="00BD25F9">
        <w:rPr>
          <w:szCs w:val="28"/>
        </w:rPr>
        <w:t xml:space="preserve"> </w:t>
      </w:r>
      <w:r>
        <w:rPr>
          <w:szCs w:val="28"/>
        </w:rPr>
        <w:t>(далее - Управления)</w:t>
      </w:r>
      <w:r w:rsidRPr="00A57D77">
        <w:rPr>
          <w:szCs w:val="28"/>
        </w:rPr>
        <w:t xml:space="preserve"> разработан</w:t>
      </w:r>
      <w:r>
        <w:rPr>
          <w:szCs w:val="28"/>
        </w:rPr>
        <w:t>ы</w:t>
      </w:r>
      <w:r w:rsidRPr="00A57D77">
        <w:rPr>
          <w:szCs w:val="28"/>
        </w:rPr>
        <w:t xml:space="preserve"> с учетом Федерального закона от 27.07.2006 № 15</w:t>
      </w:r>
      <w:r>
        <w:rPr>
          <w:szCs w:val="28"/>
        </w:rPr>
        <w:t>2-ФЗ «О персональных данных» и постановления Правительства Российской Федерации</w:t>
      </w:r>
      <w:r w:rsidRPr="00A57D77">
        <w:rPr>
          <w:szCs w:val="28"/>
        </w:rPr>
        <w:t xml:space="preserve"> от 21.03.2012 </w:t>
      </w:r>
      <w:r>
        <w:rPr>
          <w:szCs w:val="28"/>
        </w:rPr>
        <w:t xml:space="preserve"> </w:t>
      </w:r>
      <w:r w:rsidRPr="00A57D77">
        <w:rPr>
          <w:szCs w:val="28"/>
        </w:rPr>
        <w:t>№ 211 «Об утверждении перечня мер, направленных на обеспечение выполнения обязанностей, предусмотренных Ф</w:t>
      </w:r>
      <w:r>
        <w:rPr>
          <w:szCs w:val="28"/>
        </w:rPr>
        <w:t xml:space="preserve">едеральным </w:t>
      </w:r>
      <w:r w:rsidRPr="00A57D77">
        <w:rPr>
          <w:szCs w:val="28"/>
        </w:rPr>
        <w:t>З</w:t>
      </w:r>
      <w:r>
        <w:rPr>
          <w:szCs w:val="28"/>
        </w:rPr>
        <w:t>аконом</w:t>
      </w:r>
      <w:r w:rsidRPr="00A57D77">
        <w:rPr>
          <w:szCs w:val="28"/>
        </w:rPr>
        <w:t xml:space="preserve"> «О персональных данных» и принятыми в</w:t>
      </w:r>
      <w:proofErr w:type="gramEnd"/>
      <w:r w:rsidRPr="00A57D77">
        <w:rPr>
          <w:szCs w:val="28"/>
        </w:rPr>
        <w:t xml:space="preserve"> </w:t>
      </w:r>
      <w:proofErr w:type="gramStart"/>
      <w:r w:rsidRPr="00A57D77">
        <w:rPr>
          <w:szCs w:val="28"/>
        </w:rPr>
        <w:t>соответствии</w:t>
      </w:r>
      <w:proofErr w:type="gramEnd"/>
      <w:r w:rsidRPr="00A57D77">
        <w:rPr>
          <w:szCs w:val="28"/>
        </w:rPr>
        <w:t xml:space="preserve"> с ним нормативными правовыми актами, </w:t>
      </w:r>
      <w:r>
        <w:rPr>
          <w:szCs w:val="28"/>
        </w:rPr>
        <w:t>операторами</w:t>
      </w:r>
      <w:r w:rsidRPr="00A57D77">
        <w:rPr>
          <w:szCs w:val="28"/>
        </w:rPr>
        <w:t>, являющимися государственными или муниципальными органами».</w:t>
      </w:r>
    </w:p>
    <w:p w:rsidR="001F13DB" w:rsidRPr="001F13DB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A57D77">
        <w:rPr>
          <w:szCs w:val="28"/>
        </w:rPr>
        <w:t>Настоящ</w:t>
      </w:r>
      <w:r>
        <w:rPr>
          <w:szCs w:val="28"/>
        </w:rPr>
        <w:t>ие</w:t>
      </w:r>
      <w:r w:rsidRPr="00A57D77">
        <w:rPr>
          <w:szCs w:val="28"/>
        </w:rPr>
        <w:t xml:space="preserve"> </w:t>
      </w:r>
      <w:r>
        <w:rPr>
          <w:szCs w:val="28"/>
        </w:rPr>
        <w:t>Правила</w:t>
      </w:r>
      <w:r w:rsidRPr="00A57D77">
        <w:rPr>
          <w:szCs w:val="28"/>
        </w:rPr>
        <w:t xml:space="preserve"> определя</w:t>
      </w:r>
      <w:r>
        <w:rPr>
          <w:szCs w:val="28"/>
        </w:rPr>
        <w:t>ю</w:t>
      </w:r>
      <w:r w:rsidRPr="00A57D77">
        <w:rPr>
          <w:szCs w:val="28"/>
        </w:rPr>
        <w:t xml:space="preserve">т порядок осуществления внутреннего </w:t>
      </w:r>
      <w:r w:rsidRPr="001F13DB">
        <w:rPr>
          <w:szCs w:val="28"/>
        </w:rPr>
        <w:t>контроля соответствия обработки персональных данных требованиям к защите персональных данных и действуют постоянно.</w:t>
      </w:r>
    </w:p>
    <w:p w:rsidR="001F13DB" w:rsidRPr="001F13DB" w:rsidRDefault="001F13DB" w:rsidP="001F13DB">
      <w:pPr>
        <w:jc w:val="both"/>
        <w:rPr>
          <w:szCs w:val="28"/>
        </w:rPr>
      </w:pPr>
    </w:p>
    <w:p w:rsidR="001F13DB" w:rsidRPr="001F13DB" w:rsidRDefault="001F13DB" w:rsidP="001F13DB">
      <w:pPr>
        <w:pStyle w:val="a3"/>
        <w:numPr>
          <w:ilvl w:val="0"/>
          <w:numId w:val="1"/>
        </w:numPr>
        <w:spacing w:before="120"/>
        <w:jc w:val="center"/>
        <w:rPr>
          <w:szCs w:val="28"/>
        </w:rPr>
      </w:pPr>
      <w:proofErr w:type="gramStart"/>
      <w:r w:rsidRPr="001F13DB">
        <w:rPr>
          <w:szCs w:val="28"/>
        </w:rPr>
        <w:t>ВНУТРЕННЕЙ</w:t>
      </w:r>
      <w:proofErr w:type="gramEnd"/>
      <w:r w:rsidRPr="001F13DB">
        <w:rPr>
          <w:szCs w:val="28"/>
        </w:rPr>
        <w:t xml:space="preserve"> КОНТРОЛЬ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</w:tabs>
        <w:ind w:left="0" w:firstLine="709"/>
        <w:jc w:val="both"/>
        <w:rPr>
          <w:szCs w:val="28"/>
        </w:rPr>
      </w:pPr>
      <w:r w:rsidRPr="001F13DB">
        <w:rPr>
          <w:szCs w:val="28"/>
        </w:rPr>
        <w:t>Проверка обработки</w:t>
      </w:r>
      <w:r w:rsidRPr="009370E7">
        <w:rPr>
          <w:szCs w:val="28"/>
        </w:rPr>
        <w:t xml:space="preserve"> персональных данных с использованием средств автоматизации: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соответствие полномочий пользователя матрице доступа;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соблюдение пользователями информационных систем персональных данных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парольной политики;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соблюдение пользователями информационных систем персональных данных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политики антивирусной</w:t>
      </w:r>
      <w:r>
        <w:rPr>
          <w:szCs w:val="28"/>
        </w:rPr>
        <w:t xml:space="preserve"> защиты</w:t>
      </w:r>
      <w:r w:rsidRPr="009370E7">
        <w:rPr>
          <w:szCs w:val="28"/>
        </w:rPr>
        <w:t>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соблюдение пользователями информационных систем персональных данных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правил работы со съемными носителями;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proofErr w:type="gramStart"/>
      <w:r w:rsidRPr="009370E7">
        <w:rPr>
          <w:szCs w:val="28"/>
        </w:rPr>
        <w:t>соблюдение ответственными за криптографические средства защиты информации правил работы с ними</w:t>
      </w:r>
      <w:r>
        <w:rPr>
          <w:szCs w:val="28"/>
        </w:rPr>
        <w:t xml:space="preserve"> (в случае использования)</w:t>
      </w:r>
      <w:r w:rsidRPr="009370E7">
        <w:rPr>
          <w:szCs w:val="28"/>
        </w:rPr>
        <w:t>;</w:t>
      </w:r>
      <w:proofErr w:type="gramEnd"/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lastRenderedPageBreak/>
        <w:t xml:space="preserve">соблюдение порядка доступа в помещения </w:t>
      </w:r>
      <w:r>
        <w:rPr>
          <w:szCs w:val="28"/>
        </w:rPr>
        <w:t>Управления</w:t>
      </w:r>
      <w:r w:rsidRPr="009370E7">
        <w:rPr>
          <w:szCs w:val="28"/>
        </w:rPr>
        <w:t>, где расположены элементы информационных систем персональных данных;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соблюдение порядка резервирования баз данных и хранения резервных копий;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соблюдение порядка работы со средствами защиты информации;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знание пользователей информационных систем персональных данных о своих действиях во внештатных ситуациях.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Провер</w:t>
      </w:r>
      <w:r>
        <w:rPr>
          <w:szCs w:val="28"/>
        </w:rPr>
        <w:t>ка</w:t>
      </w:r>
      <w:r w:rsidRPr="009370E7">
        <w:rPr>
          <w:szCs w:val="28"/>
        </w:rPr>
        <w:t xml:space="preserve"> обработки персональных данных без использования средств автоматизации: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хранение бумажных носителей с персональными данными;</w:t>
      </w:r>
    </w:p>
    <w:p w:rsidR="001F13DB" w:rsidRPr="009370E7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доступ к бумажным носителям с персональными данными;</w:t>
      </w:r>
    </w:p>
    <w:p w:rsidR="001F13DB" w:rsidRDefault="001F13DB" w:rsidP="00C42970">
      <w:pPr>
        <w:numPr>
          <w:ilvl w:val="2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доступ в помещения, где обрабатываются и хранятся бумажные носители с персональными данными.</w:t>
      </w:r>
    </w:p>
    <w:p w:rsidR="001F13DB" w:rsidRPr="00655181" w:rsidRDefault="001F13DB" w:rsidP="001F13DB">
      <w:pPr>
        <w:jc w:val="both"/>
        <w:rPr>
          <w:szCs w:val="28"/>
        </w:rPr>
      </w:pPr>
    </w:p>
    <w:p w:rsidR="001F13DB" w:rsidRPr="001F13DB" w:rsidRDefault="001F13DB" w:rsidP="001F13DB">
      <w:pPr>
        <w:pStyle w:val="a3"/>
        <w:numPr>
          <w:ilvl w:val="0"/>
          <w:numId w:val="1"/>
        </w:numPr>
        <w:spacing w:before="120"/>
        <w:jc w:val="center"/>
        <w:rPr>
          <w:szCs w:val="28"/>
        </w:rPr>
      </w:pPr>
      <w:r w:rsidRPr="001F13DB">
        <w:rPr>
          <w:szCs w:val="28"/>
        </w:rPr>
        <w:t>ПОРЯДОК ПРОВЕДЕНИЯ ВНУТРЕННИХ ПРОВЕРОК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В целях осуществления внутреннего контроля соответствия обработки персональных данных установленным требованиям </w:t>
      </w:r>
      <w:r>
        <w:rPr>
          <w:szCs w:val="28"/>
        </w:rPr>
        <w:t>Управления</w:t>
      </w:r>
      <w:r w:rsidRPr="009370E7">
        <w:rPr>
          <w:szCs w:val="28"/>
        </w:rPr>
        <w:t xml:space="preserve"> организует проведение периодических проверок условий обработки персональных данных.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Проверки осуществляются </w:t>
      </w:r>
      <w:r>
        <w:rPr>
          <w:szCs w:val="28"/>
        </w:rPr>
        <w:t>в рамках внутреннего аудита информационной безопасности Управления</w:t>
      </w:r>
      <w:r w:rsidRPr="009370E7">
        <w:rPr>
          <w:szCs w:val="28"/>
        </w:rPr>
        <w:t>.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>Проверки осуществляются непосредственно на месте обработки персональных данных путем опроса либо, при необходимости, путем осмотра рабочих мест сотрудников, участвующих в процессе обработки персональных данных.</w:t>
      </w:r>
    </w:p>
    <w:p w:rsidR="001F13DB" w:rsidRPr="009370E7" w:rsidRDefault="001F13DB" w:rsidP="00C42970">
      <w:pPr>
        <w:numPr>
          <w:ilvl w:val="1"/>
          <w:numId w:val="1"/>
        </w:numPr>
        <w:tabs>
          <w:tab w:val="clear" w:pos="1095"/>
          <w:tab w:val="num" w:pos="720"/>
        </w:tabs>
        <w:ind w:left="0" w:firstLine="709"/>
        <w:jc w:val="both"/>
        <w:rPr>
          <w:szCs w:val="28"/>
        </w:rPr>
      </w:pPr>
      <w:r w:rsidRPr="009370E7">
        <w:rPr>
          <w:szCs w:val="28"/>
        </w:rPr>
        <w:t xml:space="preserve">О результатах проверки и мерах, необходимых для устранения нарушений, </w:t>
      </w:r>
      <w:r>
        <w:rPr>
          <w:szCs w:val="28"/>
        </w:rPr>
        <w:t>докладывают начальнику отдела ответственного за информационную безопасность, руководителю Управления</w:t>
      </w:r>
      <w:r w:rsidRPr="009370E7">
        <w:rPr>
          <w:szCs w:val="28"/>
        </w:rPr>
        <w:t>.</w:t>
      </w:r>
    </w:p>
    <w:p w:rsidR="00E03273" w:rsidRDefault="00E03273" w:rsidP="00E03273">
      <w:pPr>
        <w:ind w:firstLine="540"/>
        <w:jc w:val="both"/>
      </w:pPr>
    </w:p>
    <w:p w:rsidR="001F13DB" w:rsidRDefault="001F13DB" w:rsidP="00E03273">
      <w:pPr>
        <w:ind w:firstLine="540"/>
        <w:jc w:val="both"/>
      </w:pPr>
    </w:p>
    <w:p w:rsidR="001F13DB" w:rsidRDefault="001F13DB" w:rsidP="00E03273">
      <w:pPr>
        <w:ind w:firstLine="540"/>
        <w:jc w:val="both"/>
      </w:pPr>
    </w:p>
    <w:p w:rsidR="00E03273" w:rsidRDefault="00E03273" w:rsidP="00E03273"/>
    <w:sectPr w:rsidR="00E03273" w:rsidSect="00F400F3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0F3" w:rsidRDefault="00F400F3" w:rsidP="00F400F3">
      <w:r>
        <w:separator/>
      </w:r>
    </w:p>
  </w:endnote>
  <w:endnote w:type="continuationSeparator" w:id="0">
    <w:p w:rsidR="00F400F3" w:rsidRDefault="00F400F3" w:rsidP="00F4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0F3" w:rsidRDefault="00F400F3" w:rsidP="00F400F3">
      <w:r>
        <w:separator/>
      </w:r>
    </w:p>
  </w:footnote>
  <w:footnote w:type="continuationSeparator" w:id="0">
    <w:p w:rsidR="00F400F3" w:rsidRDefault="00F400F3" w:rsidP="00F40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6803201"/>
      <w:docPartObj>
        <w:docPartGallery w:val="Page Numbers (Top of Page)"/>
        <w:docPartUnique/>
      </w:docPartObj>
    </w:sdtPr>
    <w:sdtEndPr/>
    <w:sdtContent>
      <w:p w:rsidR="00F400F3" w:rsidRDefault="00F400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452">
          <w:rPr>
            <w:noProof/>
          </w:rPr>
          <w:t>2</w:t>
        </w:r>
        <w:r>
          <w:fldChar w:fldCharType="end"/>
        </w:r>
      </w:p>
    </w:sdtContent>
  </w:sdt>
  <w:p w:rsidR="00F400F3" w:rsidRDefault="00F400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19E"/>
    <w:multiLevelType w:val="multilevel"/>
    <w:tmpl w:val="0F2C8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74680A1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7C"/>
    <w:rsid w:val="0006281B"/>
    <w:rsid w:val="001D2708"/>
    <w:rsid w:val="001F13DB"/>
    <w:rsid w:val="00203E0D"/>
    <w:rsid w:val="00567184"/>
    <w:rsid w:val="0068212F"/>
    <w:rsid w:val="006B307C"/>
    <w:rsid w:val="00A0535A"/>
    <w:rsid w:val="00A47452"/>
    <w:rsid w:val="00B650AD"/>
    <w:rsid w:val="00C42970"/>
    <w:rsid w:val="00CA7136"/>
    <w:rsid w:val="00CB4966"/>
    <w:rsid w:val="00D052CC"/>
    <w:rsid w:val="00DD6CD9"/>
    <w:rsid w:val="00E03273"/>
    <w:rsid w:val="00E60DF0"/>
    <w:rsid w:val="00F4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0F3"/>
    <w:rPr>
      <w:rFonts w:eastAsia="Times New Roman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0F3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D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E0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1F13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0F3"/>
    <w:rPr>
      <w:rFonts w:eastAsia="Times New Roman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400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0F3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Павел Анатольевич</dc:creator>
  <cp:lastModifiedBy>Жармагамбетов Данияр Ясимович</cp:lastModifiedBy>
  <cp:revision>8</cp:revision>
  <cp:lastPrinted>2017-12-25T09:39:00Z</cp:lastPrinted>
  <dcterms:created xsi:type="dcterms:W3CDTF">2017-12-21T10:08:00Z</dcterms:created>
  <dcterms:modified xsi:type="dcterms:W3CDTF">2023-01-09T12:44:00Z</dcterms:modified>
</cp:coreProperties>
</file>